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7780" w:rsidRPr="00F64364" w:rsidRDefault="005A7780" w:rsidP="00F64364">
      <w:pPr>
        <w:pStyle w:val="a4"/>
        <w:tabs>
          <w:tab w:val="left" w:pos="2826"/>
          <w:tab w:val="center" w:pos="5168"/>
        </w:tabs>
        <w:jc w:val="center"/>
        <w:rPr>
          <w:rFonts w:ascii="Bookman Old Style" w:hAnsi="Bookman Old Style" w:cs="AdverGothicC Cyr"/>
          <w:bCs/>
          <w:sz w:val="32"/>
          <w:szCs w:val="32"/>
        </w:rPr>
      </w:pPr>
      <w:r w:rsidRPr="00F64364">
        <w:rPr>
          <w:rFonts w:ascii="Bookman Old Style" w:hAnsi="Bookman Old Style"/>
          <w:sz w:val="28"/>
          <w:szCs w:val="24"/>
        </w:rPr>
        <w:t>ПРОФЕССИОНАЛЬНАЯ ОБРАЗОВАТЕЛЬНАЯ АВТОНОМНАЯ НЕКОММЕРЧЕСКАЯ ОРГАНИЗАЦИЯ "АВТОШКОЛА ЯГУАР"</w:t>
      </w:r>
    </w:p>
    <w:p w:rsidR="005A7780" w:rsidRPr="00F64364" w:rsidRDefault="005A7780" w:rsidP="005A7780">
      <w:pPr>
        <w:pStyle w:val="a4"/>
        <w:tabs>
          <w:tab w:val="left" w:pos="2826"/>
          <w:tab w:val="center" w:pos="5168"/>
        </w:tabs>
        <w:jc w:val="right"/>
        <w:rPr>
          <w:rFonts w:ascii="Bookman Old Style" w:hAnsi="Bookman Old Style" w:cs="AdverGothicC"/>
          <w:color w:val="C00000"/>
          <w:sz w:val="28"/>
          <w:szCs w:val="32"/>
        </w:rPr>
      </w:pPr>
      <w:r w:rsidRPr="00F64364">
        <w:rPr>
          <w:rFonts w:ascii="Bookman Old Style" w:hAnsi="Bookman Old Style" w:cs="AdverGothicC Cyr"/>
          <w:bCs/>
          <w:color w:val="C00000"/>
          <w:sz w:val="28"/>
          <w:szCs w:val="32"/>
        </w:rPr>
        <w:tab/>
        <w:t>ПО АНО "Автошкола Ягуар</w:t>
      </w:r>
      <w:r w:rsidRPr="00F64364">
        <w:rPr>
          <w:rFonts w:ascii="Bookman Old Style" w:hAnsi="Bookman Old Style" w:cs="AdverGothicC"/>
          <w:color w:val="C00000"/>
          <w:sz w:val="28"/>
          <w:szCs w:val="32"/>
        </w:rPr>
        <w:t>"</w:t>
      </w:r>
    </w:p>
    <w:tbl>
      <w:tblPr>
        <w:tblW w:w="10704" w:type="dxa"/>
        <w:tblInd w:w="-106" w:type="dxa"/>
        <w:tblBorders>
          <w:top w:val="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026"/>
        <w:gridCol w:w="4678"/>
      </w:tblGrid>
      <w:tr w:rsidR="005A7780" w:rsidRPr="00C4066E" w:rsidTr="0066753B">
        <w:trPr>
          <w:trHeight w:val="780"/>
        </w:trPr>
        <w:tc>
          <w:tcPr>
            <w:tcW w:w="6026" w:type="dxa"/>
            <w:tcBorders>
              <w:top w:val="thickThinSmallGap" w:sz="24" w:space="0" w:color="auto"/>
              <w:bottom w:val="thinThickThinSmallGap" w:sz="24" w:space="0" w:color="auto"/>
            </w:tcBorders>
          </w:tcPr>
          <w:p w:rsidR="005A7780" w:rsidRPr="00C4066E" w:rsidRDefault="005A7780" w:rsidP="004663DC">
            <w:pPr>
              <w:pStyle w:val="a3"/>
              <w:rPr>
                <w:b/>
                <w:color w:val="C00000"/>
                <w:sz w:val="18"/>
                <w:szCs w:val="18"/>
              </w:rPr>
            </w:pPr>
            <w:r w:rsidRPr="00C4066E">
              <w:rPr>
                <w:b/>
                <w:color w:val="C00000"/>
                <w:sz w:val="18"/>
                <w:szCs w:val="18"/>
              </w:rPr>
              <w:t>ИНН 3257035025   КПП 325701001</w:t>
            </w:r>
            <w:r w:rsidR="0066753B" w:rsidRPr="00C4066E">
              <w:rPr>
                <w:color w:val="C00000"/>
                <w:sz w:val="18"/>
                <w:szCs w:val="18"/>
              </w:rPr>
              <w:t xml:space="preserve"> ОГРН  1153256013129  </w:t>
            </w:r>
            <w:r w:rsidR="0066753B" w:rsidRPr="00C4066E">
              <w:rPr>
                <w:b/>
                <w:color w:val="C00000"/>
                <w:sz w:val="18"/>
                <w:szCs w:val="18"/>
              </w:rPr>
              <w:t>ОКПО 10451666</w:t>
            </w:r>
          </w:p>
          <w:p w:rsidR="005A7780" w:rsidRPr="00C4066E" w:rsidRDefault="005A7780" w:rsidP="004663DC">
            <w:pPr>
              <w:pStyle w:val="a3"/>
              <w:rPr>
                <w:color w:val="C00000"/>
                <w:sz w:val="18"/>
                <w:szCs w:val="18"/>
              </w:rPr>
            </w:pPr>
            <w:r w:rsidRPr="00C4066E">
              <w:rPr>
                <w:color w:val="C00000"/>
                <w:sz w:val="18"/>
                <w:szCs w:val="18"/>
              </w:rPr>
              <w:t>Расчетный счет:</w:t>
            </w:r>
            <w:r w:rsidRPr="00C4066E">
              <w:rPr>
                <w:color w:val="C00000"/>
                <w:sz w:val="18"/>
                <w:szCs w:val="18"/>
              </w:rPr>
              <w:tab/>
              <w:t>40703810808000000505</w:t>
            </w:r>
          </w:p>
          <w:p w:rsidR="005A7780" w:rsidRPr="00C4066E" w:rsidRDefault="005731B2" w:rsidP="004663DC">
            <w:pPr>
              <w:pStyle w:val="a3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Банк: </w:t>
            </w:r>
            <w:r w:rsidR="005A7780" w:rsidRPr="00C4066E">
              <w:rPr>
                <w:color w:val="C00000"/>
                <w:sz w:val="18"/>
                <w:szCs w:val="18"/>
              </w:rPr>
              <w:t>БРЯНСКОЕ ОТДЕЛЕНИЕ N8605 ПАО СБЕРБАНК</w:t>
            </w:r>
          </w:p>
          <w:p w:rsidR="005A7780" w:rsidRPr="00C4066E" w:rsidRDefault="005A7780" w:rsidP="004663DC">
            <w:pPr>
              <w:pStyle w:val="a3"/>
              <w:rPr>
                <w:color w:val="C00000"/>
                <w:sz w:val="18"/>
                <w:szCs w:val="18"/>
              </w:rPr>
            </w:pPr>
            <w:r w:rsidRPr="00C4066E">
              <w:rPr>
                <w:color w:val="C00000"/>
                <w:sz w:val="18"/>
                <w:szCs w:val="18"/>
              </w:rPr>
              <w:t>БИК:</w:t>
            </w:r>
            <w:r w:rsidR="005731B2">
              <w:rPr>
                <w:color w:val="C00000"/>
                <w:sz w:val="18"/>
                <w:szCs w:val="18"/>
              </w:rPr>
              <w:t xml:space="preserve">  </w:t>
            </w:r>
            <w:r w:rsidRPr="00C4066E">
              <w:rPr>
                <w:color w:val="C00000"/>
                <w:sz w:val="18"/>
                <w:szCs w:val="18"/>
              </w:rPr>
              <w:t>041501601</w:t>
            </w:r>
            <w:r w:rsidR="005731B2">
              <w:rPr>
                <w:color w:val="C00000"/>
                <w:sz w:val="18"/>
                <w:szCs w:val="18"/>
              </w:rPr>
              <w:t xml:space="preserve">  </w:t>
            </w:r>
            <w:r w:rsidRPr="00C4066E">
              <w:rPr>
                <w:color w:val="C00000"/>
                <w:sz w:val="18"/>
                <w:szCs w:val="18"/>
              </w:rPr>
              <w:t>Корр. счет: 30101810400000000601</w:t>
            </w:r>
          </w:p>
          <w:p w:rsidR="005A7780" w:rsidRPr="00C4066E" w:rsidRDefault="005A7780" w:rsidP="004663DC">
            <w:pPr>
              <w:pStyle w:val="a3"/>
              <w:rPr>
                <w:color w:val="C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ckThinSmallGap" w:sz="24" w:space="0" w:color="auto"/>
              <w:bottom w:val="thinThickThinSmallGap" w:sz="24" w:space="0" w:color="auto"/>
            </w:tcBorders>
          </w:tcPr>
          <w:p w:rsidR="005A7780" w:rsidRPr="00C4066E" w:rsidRDefault="005A7780" w:rsidP="004663DC">
            <w:pPr>
              <w:pStyle w:val="a3"/>
              <w:rPr>
                <w:color w:val="C00000"/>
                <w:spacing w:val="4"/>
                <w:sz w:val="20"/>
                <w:szCs w:val="18"/>
              </w:rPr>
            </w:pPr>
            <w:r w:rsidRPr="00C4066E">
              <w:rPr>
                <w:color w:val="C00000"/>
                <w:sz w:val="20"/>
                <w:szCs w:val="18"/>
              </w:rPr>
              <w:t>241037, г. Брянск, ул. Авиационная, д. 11, помещ. 4</w:t>
            </w:r>
          </w:p>
          <w:p w:rsidR="005A7780" w:rsidRPr="00C4066E" w:rsidRDefault="005A7780" w:rsidP="00FF6AB2">
            <w:pPr>
              <w:pStyle w:val="a3"/>
              <w:jc w:val="right"/>
              <w:rPr>
                <w:color w:val="C00000"/>
                <w:spacing w:val="4"/>
                <w:sz w:val="20"/>
                <w:szCs w:val="18"/>
              </w:rPr>
            </w:pPr>
            <w:r w:rsidRPr="00C4066E">
              <w:rPr>
                <w:color w:val="C00000"/>
                <w:spacing w:val="4"/>
                <w:sz w:val="20"/>
                <w:szCs w:val="18"/>
              </w:rPr>
              <w:t xml:space="preserve">тел.: +7 (4832) 33-52-22 </w:t>
            </w:r>
          </w:p>
          <w:p w:rsidR="005A7780" w:rsidRPr="00C4066E" w:rsidRDefault="005A7780" w:rsidP="00FF6AB2">
            <w:pPr>
              <w:pStyle w:val="a3"/>
              <w:jc w:val="right"/>
              <w:rPr>
                <w:color w:val="C00000"/>
                <w:spacing w:val="4"/>
                <w:sz w:val="20"/>
                <w:szCs w:val="18"/>
              </w:rPr>
            </w:pPr>
            <w:r w:rsidRPr="00C4066E">
              <w:rPr>
                <w:color w:val="C00000"/>
                <w:spacing w:val="4"/>
                <w:sz w:val="20"/>
                <w:szCs w:val="18"/>
              </w:rPr>
              <w:t>моб. тел. +7 953 278 73 73</w:t>
            </w:r>
          </w:p>
          <w:p w:rsidR="005A7780" w:rsidRPr="00C4066E" w:rsidRDefault="005A7780" w:rsidP="00FF6AB2">
            <w:pPr>
              <w:pStyle w:val="a3"/>
              <w:jc w:val="right"/>
              <w:rPr>
                <w:color w:val="C00000"/>
                <w:sz w:val="18"/>
                <w:szCs w:val="18"/>
              </w:rPr>
            </w:pPr>
            <w:r w:rsidRPr="00C4066E">
              <w:rPr>
                <w:color w:val="C00000"/>
                <w:spacing w:val="4"/>
                <w:sz w:val="20"/>
                <w:szCs w:val="18"/>
                <w:lang w:val="en-US"/>
              </w:rPr>
              <w:t>e</w:t>
            </w:r>
            <w:r w:rsidRPr="00C4066E">
              <w:rPr>
                <w:color w:val="C00000"/>
                <w:spacing w:val="4"/>
                <w:sz w:val="20"/>
                <w:szCs w:val="18"/>
              </w:rPr>
              <w:t>-</w:t>
            </w:r>
            <w:r w:rsidRPr="00C4066E">
              <w:rPr>
                <w:color w:val="C00000"/>
                <w:spacing w:val="4"/>
                <w:sz w:val="20"/>
                <w:szCs w:val="18"/>
                <w:lang w:val="en-US"/>
              </w:rPr>
              <w:t>mail</w:t>
            </w:r>
            <w:r w:rsidRPr="00C4066E">
              <w:rPr>
                <w:color w:val="C00000"/>
                <w:spacing w:val="4"/>
                <w:sz w:val="20"/>
                <w:szCs w:val="18"/>
              </w:rPr>
              <w:t xml:space="preserve">: </w:t>
            </w:r>
            <w:r w:rsidRPr="00C4066E">
              <w:rPr>
                <w:color w:val="C00000"/>
                <w:spacing w:val="4"/>
                <w:sz w:val="20"/>
                <w:szCs w:val="18"/>
                <w:lang w:val="en-US"/>
              </w:rPr>
              <w:t>yaguar</w:t>
            </w:r>
            <w:r w:rsidRPr="00C4066E">
              <w:rPr>
                <w:color w:val="C00000"/>
                <w:spacing w:val="4"/>
                <w:sz w:val="20"/>
                <w:szCs w:val="18"/>
              </w:rPr>
              <w:t>-32@</w:t>
            </w:r>
            <w:r w:rsidRPr="00C4066E">
              <w:rPr>
                <w:color w:val="C00000"/>
                <w:spacing w:val="4"/>
                <w:sz w:val="20"/>
                <w:szCs w:val="18"/>
                <w:lang w:val="en-US"/>
              </w:rPr>
              <w:t>mail</w:t>
            </w:r>
            <w:r w:rsidRPr="00C4066E">
              <w:rPr>
                <w:color w:val="C00000"/>
                <w:spacing w:val="4"/>
                <w:sz w:val="20"/>
                <w:szCs w:val="18"/>
              </w:rPr>
              <w:t>.</w:t>
            </w:r>
            <w:r w:rsidRPr="00C4066E">
              <w:rPr>
                <w:color w:val="C00000"/>
                <w:spacing w:val="4"/>
                <w:sz w:val="20"/>
                <w:szCs w:val="18"/>
                <w:lang w:val="en-US"/>
              </w:rPr>
              <w:t>ru</w:t>
            </w:r>
          </w:p>
        </w:tc>
      </w:tr>
    </w:tbl>
    <w:p w:rsidR="00FB1D9F" w:rsidRPr="00094805" w:rsidRDefault="005A7780" w:rsidP="002157F9">
      <w:pPr>
        <w:pStyle w:val="a3"/>
        <w:jc w:val="right"/>
        <w:rPr>
          <w:rFonts w:asciiTheme="minorHAnsi" w:hAnsiTheme="minorHAnsi" w:cs="Courier New"/>
        </w:rPr>
      </w:pPr>
      <w:r w:rsidRPr="00C4066E">
        <w:tab/>
      </w:r>
    </w:p>
    <w:p w:rsidR="00FB1D9F" w:rsidRPr="000D4653" w:rsidRDefault="00FB1D9F" w:rsidP="00FB1D9F">
      <w:pPr>
        <w:pStyle w:val="aa"/>
        <w:spacing w:after="0" w:line="240" w:lineRule="auto"/>
        <w:ind w:left="1068"/>
        <w:jc w:val="both"/>
        <w:rPr>
          <w:rFonts w:asciiTheme="minorHAnsi" w:hAnsiTheme="minorHAnsi"/>
          <w:sz w:val="24"/>
          <w:szCs w:val="24"/>
        </w:rPr>
      </w:pPr>
    </w:p>
    <w:p w:rsidR="00FB20D8" w:rsidRPr="00AB54C0" w:rsidRDefault="00AB54C0" w:rsidP="00AB54C0">
      <w:pPr>
        <w:pStyle w:val="a3"/>
        <w:jc w:val="center"/>
        <w:rPr>
          <w:sz w:val="28"/>
        </w:rPr>
      </w:pPr>
      <w:r w:rsidRPr="00AB54C0">
        <w:rPr>
          <w:sz w:val="28"/>
        </w:rPr>
        <w:t>Финансово-хозяйственная деятельность по итогам работы за 202</w:t>
      </w:r>
      <w:r w:rsidR="0088477B">
        <w:rPr>
          <w:sz w:val="28"/>
        </w:rPr>
        <w:t>3</w:t>
      </w:r>
      <w:r w:rsidRPr="00AB54C0">
        <w:rPr>
          <w:sz w:val="28"/>
        </w:rPr>
        <w:t xml:space="preserve"> год</w:t>
      </w:r>
    </w:p>
    <w:p w:rsidR="00AB54C0" w:rsidRPr="00AB54C0" w:rsidRDefault="00AB54C0" w:rsidP="005A7780">
      <w:pPr>
        <w:pStyle w:val="a3"/>
        <w:rPr>
          <w:sz w:val="28"/>
        </w:rPr>
      </w:pPr>
      <w:r w:rsidRPr="00AB54C0">
        <w:rPr>
          <w:sz w:val="28"/>
        </w:rPr>
        <w:t>по ПО АНО «Автошкола Ягуар»</w:t>
      </w:r>
    </w:p>
    <w:p w:rsidR="002157F9" w:rsidRPr="00AB54C0" w:rsidRDefault="002157F9" w:rsidP="005A7780">
      <w:pPr>
        <w:pStyle w:val="a3"/>
        <w:rPr>
          <w:sz w:val="28"/>
        </w:rPr>
      </w:pPr>
    </w:p>
    <w:p w:rsidR="002157F9" w:rsidRDefault="00AB54C0" w:rsidP="00435128">
      <w:pPr>
        <w:pStyle w:val="a3"/>
        <w:ind w:firstLine="708"/>
      </w:pPr>
      <w:r>
        <w:t>Основным видом текущей деятельности организации являлась деятельность, предусмотренная Уставом</w:t>
      </w:r>
      <w:r w:rsidR="00435128">
        <w:t>:</w:t>
      </w:r>
    </w:p>
    <w:p w:rsidR="00435128" w:rsidRDefault="00435128" w:rsidP="005A7780">
      <w:pPr>
        <w:pStyle w:val="a3"/>
      </w:pPr>
      <w:r>
        <w:t xml:space="preserve">- </w:t>
      </w:r>
      <w:r w:rsidRPr="00435128">
        <w:t>Деятельность школ подготовки водителей автотранспортных средств</w:t>
      </w:r>
      <w:r>
        <w:t xml:space="preserve"> (ОКВЭД </w:t>
      </w:r>
      <w:r w:rsidRPr="00435128">
        <w:t>85.42.1</w:t>
      </w:r>
      <w:r>
        <w:t>).</w:t>
      </w:r>
    </w:p>
    <w:p w:rsidR="00435128" w:rsidRDefault="00435128" w:rsidP="005A7780">
      <w:pPr>
        <w:pStyle w:val="a3"/>
      </w:pPr>
    </w:p>
    <w:p w:rsidR="00435128" w:rsidRDefault="00435128" w:rsidP="005A7780">
      <w:pPr>
        <w:pStyle w:val="a3"/>
      </w:pPr>
    </w:p>
    <w:p w:rsidR="00435128" w:rsidRPr="008C1A31" w:rsidRDefault="00435128" w:rsidP="005A7780">
      <w:pPr>
        <w:pStyle w:val="a3"/>
        <w:rPr>
          <w:b/>
        </w:rPr>
      </w:pPr>
      <w:r w:rsidRPr="008C1A31">
        <w:rPr>
          <w:b/>
        </w:rPr>
        <w:t>Поступления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185"/>
        <w:gridCol w:w="1950"/>
      </w:tblGrid>
      <w:tr w:rsidR="00435128" w:rsidTr="00435128">
        <w:trPr>
          <w:trHeight w:val="330"/>
        </w:trPr>
        <w:tc>
          <w:tcPr>
            <w:tcW w:w="480" w:type="dxa"/>
          </w:tcPr>
          <w:p w:rsidR="00435128" w:rsidRDefault="00435128" w:rsidP="005A7780">
            <w:pPr>
              <w:pStyle w:val="a3"/>
            </w:pPr>
            <w:r>
              <w:t>№п/п</w:t>
            </w:r>
          </w:p>
        </w:tc>
        <w:tc>
          <w:tcPr>
            <w:tcW w:w="7185" w:type="dxa"/>
          </w:tcPr>
          <w:p w:rsidR="00435128" w:rsidRDefault="008C1A31" w:rsidP="00B07691">
            <w:pPr>
              <w:pStyle w:val="a3"/>
            </w:pPr>
            <w:r>
              <w:t>Источники поступлений в 202</w:t>
            </w:r>
            <w:r w:rsidR="00B07691">
              <w:t>3</w:t>
            </w:r>
            <w:r>
              <w:t xml:space="preserve"> г.</w:t>
            </w:r>
          </w:p>
        </w:tc>
        <w:tc>
          <w:tcPr>
            <w:tcW w:w="1950" w:type="dxa"/>
          </w:tcPr>
          <w:p w:rsidR="00435128" w:rsidRDefault="008C1A31" w:rsidP="005A7780">
            <w:pPr>
              <w:pStyle w:val="a3"/>
            </w:pPr>
            <w:r>
              <w:t>Сумма, тыс.</w:t>
            </w:r>
            <w:r w:rsidR="00082C12">
              <w:t xml:space="preserve"> </w:t>
            </w:r>
            <w:r>
              <w:t>руб.</w:t>
            </w:r>
          </w:p>
        </w:tc>
      </w:tr>
      <w:tr w:rsidR="00435128" w:rsidTr="00435128">
        <w:trPr>
          <w:trHeight w:val="555"/>
        </w:trPr>
        <w:tc>
          <w:tcPr>
            <w:tcW w:w="480" w:type="dxa"/>
          </w:tcPr>
          <w:p w:rsidR="00435128" w:rsidRDefault="005F052D" w:rsidP="005A7780">
            <w:pPr>
              <w:pStyle w:val="a3"/>
            </w:pPr>
            <w:r>
              <w:t>1</w:t>
            </w:r>
          </w:p>
        </w:tc>
        <w:tc>
          <w:tcPr>
            <w:tcW w:w="7185" w:type="dxa"/>
          </w:tcPr>
          <w:p w:rsidR="00435128" w:rsidRDefault="008C1A31" w:rsidP="008C1A31">
            <w:pPr>
              <w:pStyle w:val="a3"/>
            </w:pPr>
            <w:r>
              <w:t>Объем поступивших  средств, всего:</w:t>
            </w:r>
          </w:p>
          <w:p w:rsidR="008C1A31" w:rsidRDefault="008C1A31" w:rsidP="008C1A31">
            <w:pPr>
              <w:pStyle w:val="a3"/>
            </w:pPr>
            <w:r>
              <w:t>в т.ч. - средства полученные от покупателей и заказчиков</w:t>
            </w:r>
            <w:r w:rsidR="00ED2F21">
              <w:t xml:space="preserve"> (население)</w:t>
            </w:r>
            <w:r>
              <w:t>;</w:t>
            </w:r>
          </w:p>
          <w:p w:rsidR="00F53ECB" w:rsidRDefault="00F53ECB" w:rsidP="008C1A31">
            <w:pPr>
              <w:pStyle w:val="a3"/>
            </w:pPr>
            <w:r>
              <w:t xml:space="preserve">          - от организаций</w:t>
            </w:r>
          </w:p>
          <w:p w:rsidR="008C1A31" w:rsidRDefault="008C1A31" w:rsidP="008C1A31">
            <w:pPr>
              <w:pStyle w:val="a3"/>
            </w:pPr>
            <w:r>
              <w:t xml:space="preserve">          - средства из бюджетов (субсидий)</w:t>
            </w:r>
          </w:p>
          <w:p w:rsidR="00B07691" w:rsidRDefault="00B07691" w:rsidP="008C1A31">
            <w:pPr>
              <w:pStyle w:val="a3"/>
            </w:pPr>
          </w:p>
        </w:tc>
        <w:tc>
          <w:tcPr>
            <w:tcW w:w="1950" w:type="dxa"/>
          </w:tcPr>
          <w:p w:rsidR="00435128" w:rsidRPr="00B22138" w:rsidRDefault="00F53ECB" w:rsidP="007F68DA">
            <w:pPr>
              <w:pStyle w:val="a3"/>
              <w:ind w:right="165"/>
              <w:rPr>
                <w:b/>
              </w:rPr>
            </w:pPr>
            <w:r>
              <w:rPr>
                <w:b/>
              </w:rPr>
              <w:t>10</w:t>
            </w:r>
            <w:r w:rsidR="00ED2F21">
              <w:rPr>
                <w:b/>
              </w:rPr>
              <w:t xml:space="preserve"> </w:t>
            </w:r>
            <w:r>
              <w:rPr>
                <w:b/>
              </w:rPr>
              <w:t>975</w:t>
            </w:r>
          </w:p>
          <w:p w:rsidR="008C1A31" w:rsidRDefault="00F53ECB" w:rsidP="00E32532">
            <w:pPr>
              <w:pStyle w:val="a3"/>
              <w:ind w:right="165"/>
              <w:jc w:val="right"/>
            </w:pPr>
            <w:r>
              <w:t>10</w:t>
            </w:r>
            <w:r w:rsidR="00ED2F21">
              <w:t xml:space="preserve"> </w:t>
            </w:r>
            <w:r>
              <w:t>866</w:t>
            </w:r>
          </w:p>
          <w:p w:rsidR="008C1A31" w:rsidRDefault="00F53ECB" w:rsidP="00E32532">
            <w:pPr>
              <w:pStyle w:val="a3"/>
              <w:ind w:right="165"/>
              <w:jc w:val="right"/>
            </w:pPr>
            <w:r>
              <w:t>32</w:t>
            </w:r>
          </w:p>
          <w:p w:rsidR="00F53ECB" w:rsidRDefault="00ED2F21" w:rsidP="00E32532">
            <w:pPr>
              <w:pStyle w:val="a3"/>
              <w:ind w:right="165"/>
              <w:jc w:val="right"/>
            </w:pPr>
            <w:r>
              <w:t>77</w:t>
            </w:r>
          </w:p>
        </w:tc>
      </w:tr>
    </w:tbl>
    <w:p w:rsidR="00435128" w:rsidRDefault="00435128" w:rsidP="005A7780">
      <w:pPr>
        <w:pStyle w:val="a3"/>
      </w:pPr>
    </w:p>
    <w:p w:rsidR="00435128" w:rsidRPr="008C1A31" w:rsidRDefault="00435128" w:rsidP="005A7780">
      <w:pPr>
        <w:pStyle w:val="a3"/>
        <w:rPr>
          <w:b/>
        </w:rPr>
      </w:pPr>
      <w:r w:rsidRPr="008C1A31">
        <w:rPr>
          <w:b/>
        </w:rPr>
        <w:t>Расходы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185"/>
        <w:gridCol w:w="1950"/>
      </w:tblGrid>
      <w:tr w:rsidR="008C1A31" w:rsidTr="00DB1499">
        <w:trPr>
          <w:trHeight w:val="330"/>
        </w:trPr>
        <w:tc>
          <w:tcPr>
            <w:tcW w:w="756" w:type="dxa"/>
            <w:tcBorders>
              <w:bottom w:val="single" w:sz="4" w:space="0" w:color="auto"/>
            </w:tcBorders>
          </w:tcPr>
          <w:p w:rsidR="008C1A31" w:rsidRDefault="008C1A31" w:rsidP="000B12F8">
            <w:pPr>
              <w:pStyle w:val="a3"/>
            </w:pPr>
            <w:r>
              <w:t>№п/п</w:t>
            </w:r>
          </w:p>
        </w:tc>
        <w:tc>
          <w:tcPr>
            <w:tcW w:w="7185" w:type="dxa"/>
          </w:tcPr>
          <w:p w:rsidR="008C1A31" w:rsidRDefault="008C1A31" w:rsidP="00ED2F21">
            <w:pPr>
              <w:pStyle w:val="a3"/>
            </w:pPr>
            <w:r>
              <w:t>Основные направления расходования средств в 202</w:t>
            </w:r>
            <w:r w:rsidR="00ED2F21">
              <w:t>3</w:t>
            </w:r>
            <w:r>
              <w:t xml:space="preserve"> г.</w:t>
            </w:r>
          </w:p>
        </w:tc>
        <w:tc>
          <w:tcPr>
            <w:tcW w:w="1950" w:type="dxa"/>
          </w:tcPr>
          <w:p w:rsidR="008C1A31" w:rsidRDefault="008C1A31" w:rsidP="000B12F8">
            <w:pPr>
              <w:pStyle w:val="a3"/>
            </w:pPr>
            <w:r>
              <w:t>Сумма, тыс.</w:t>
            </w:r>
            <w:r w:rsidR="00B53500">
              <w:t xml:space="preserve"> </w:t>
            </w:r>
            <w:r>
              <w:t>руб.</w:t>
            </w:r>
          </w:p>
        </w:tc>
      </w:tr>
      <w:tr w:rsidR="008C1A31" w:rsidTr="000D4BCE">
        <w:trPr>
          <w:trHeight w:val="393"/>
        </w:trPr>
        <w:tc>
          <w:tcPr>
            <w:tcW w:w="756" w:type="dxa"/>
          </w:tcPr>
          <w:p w:rsidR="008C1A31" w:rsidRDefault="00276173" w:rsidP="000B12F8">
            <w:pPr>
              <w:pStyle w:val="a3"/>
            </w:pPr>
            <w:r>
              <w:t>2</w:t>
            </w:r>
          </w:p>
        </w:tc>
        <w:tc>
          <w:tcPr>
            <w:tcW w:w="7185" w:type="dxa"/>
          </w:tcPr>
          <w:p w:rsidR="00E33D7B" w:rsidRDefault="005F052D" w:rsidP="007F68DA">
            <w:pPr>
              <w:pStyle w:val="a3"/>
            </w:pPr>
            <w:r>
              <w:t xml:space="preserve">Объем расходования средств, </w:t>
            </w:r>
            <w:r w:rsidRPr="00C82C76">
              <w:rPr>
                <w:b/>
              </w:rPr>
              <w:t>всего:</w:t>
            </w:r>
          </w:p>
        </w:tc>
        <w:tc>
          <w:tcPr>
            <w:tcW w:w="1950" w:type="dxa"/>
          </w:tcPr>
          <w:p w:rsidR="005F052D" w:rsidRDefault="00ED2F21" w:rsidP="007F68DA">
            <w:pPr>
              <w:pStyle w:val="a3"/>
              <w:ind w:right="165"/>
            </w:pPr>
            <w:r>
              <w:rPr>
                <w:b/>
              </w:rPr>
              <w:t>10 551</w:t>
            </w:r>
          </w:p>
        </w:tc>
      </w:tr>
      <w:tr w:rsidR="000D4BCE" w:rsidTr="00276173">
        <w:trPr>
          <w:trHeight w:val="420"/>
        </w:trPr>
        <w:tc>
          <w:tcPr>
            <w:tcW w:w="756" w:type="dxa"/>
          </w:tcPr>
          <w:p w:rsidR="00276173" w:rsidRDefault="00276173" w:rsidP="00752B07">
            <w:pPr>
              <w:pStyle w:val="a3"/>
            </w:pPr>
            <w:r>
              <w:t>2.1.</w:t>
            </w:r>
          </w:p>
        </w:tc>
        <w:tc>
          <w:tcPr>
            <w:tcW w:w="7185" w:type="dxa"/>
          </w:tcPr>
          <w:p w:rsidR="000D4BCE" w:rsidRDefault="000D4BCE" w:rsidP="00752B07">
            <w:pPr>
              <w:pStyle w:val="a3"/>
            </w:pPr>
            <w:r>
              <w:t>оплата труда и начисления на выплаты по оплате труда</w:t>
            </w:r>
          </w:p>
        </w:tc>
        <w:tc>
          <w:tcPr>
            <w:tcW w:w="1950" w:type="dxa"/>
          </w:tcPr>
          <w:p w:rsidR="000D4BCE" w:rsidRPr="00792CEA" w:rsidRDefault="00722692" w:rsidP="00752B07">
            <w:pPr>
              <w:pStyle w:val="a3"/>
              <w:ind w:right="165"/>
              <w:jc w:val="right"/>
              <w:rPr>
                <w:b/>
              </w:rPr>
            </w:pPr>
            <w:r>
              <w:t>1 113</w:t>
            </w:r>
          </w:p>
        </w:tc>
      </w:tr>
      <w:tr w:rsidR="00276173" w:rsidTr="000D4BCE">
        <w:trPr>
          <w:trHeight w:val="375"/>
        </w:trPr>
        <w:tc>
          <w:tcPr>
            <w:tcW w:w="756" w:type="dxa"/>
          </w:tcPr>
          <w:p w:rsidR="00276173" w:rsidRDefault="00276173" w:rsidP="00276173">
            <w:pPr>
              <w:pStyle w:val="a3"/>
            </w:pPr>
            <w:r>
              <w:t>2.2.</w:t>
            </w:r>
          </w:p>
        </w:tc>
        <w:tc>
          <w:tcPr>
            <w:tcW w:w="7185" w:type="dxa"/>
          </w:tcPr>
          <w:p w:rsidR="00ED2F21" w:rsidRDefault="00722692" w:rsidP="00ED2F21">
            <w:pPr>
              <w:pStyle w:val="a3"/>
            </w:pPr>
            <w:r>
              <w:t>Единый налоговый платеж (ЕНП)</w:t>
            </w:r>
            <w:r w:rsidR="00254CFA">
              <w:t xml:space="preserve">:                                                  </w:t>
            </w:r>
          </w:p>
          <w:p w:rsidR="00254CFA" w:rsidRDefault="00254CFA" w:rsidP="00752B07">
            <w:pPr>
              <w:pStyle w:val="a3"/>
            </w:pPr>
          </w:p>
        </w:tc>
        <w:tc>
          <w:tcPr>
            <w:tcW w:w="1950" w:type="dxa"/>
          </w:tcPr>
          <w:p w:rsidR="00254CFA" w:rsidRDefault="00722692" w:rsidP="00E32532">
            <w:pPr>
              <w:pStyle w:val="a3"/>
              <w:ind w:right="165"/>
              <w:jc w:val="right"/>
            </w:pPr>
            <w:r>
              <w:t>338</w:t>
            </w:r>
          </w:p>
        </w:tc>
      </w:tr>
      <w:tr w:rsidR="000D4BCE" w:rsidTr="00034D9A">
        <w:trPr>
          <w:trHeight w:val="285"/>
        </w:trPr>
        <w:tc>
          <w:tcPr>
            <w:tcW w:w="756" w:type="dxa"/>
          </w:tcPr>
          <w:p w:rsidR="000D4BCE" w:rsidRDefault="00276173" w:rsidP="00276173">
            <w:pPr>
              <w:pStyle w:val="a3"/>
            </w:pPr>
            <w:r>
              <w:t>2.3.</w:t>
            </w:r>
          </w:p>
        </w:tc>
        <w:tc>
          <w:tcPr>
            <w:tcW w:w="7185" w:type="dxa"/>
          </w:tcPr>
          <w:p w:rsidR="000D4BCE" w:rsidRDefault="00C82C76" w:rsidP="007F68DA">
            <w:pPr>
              <w:pStyle w:val="a3"/>
            </w:pPr>
            <w:r>
              <w:t xml:space="preserve">Расчеты с контрагентами, </w:t>
            </w:r>
            <w:r w:rsidR="000D4BCE">
              <w:t xml:space="preserve">оплата, услуг сторонних организаций        </w:t>
            </w:r>
          </w:p>
        </w:tc>
        <w:tc>
          <w:tcPr>
            <w:tcW w:w="1950" w:type="dxa"/>
          </w:tcPr>
          <w:p w:rsidR="000D4BCE" w:rsidRDefault="00ED2F21" w:rsidP="00722692">
            <w:pPr>
              <w:pStyle w:val="a3"/>
              <w:ind w:right="165"/>
              <w:jc w:val="right"/>
            </w:pPr>
            <w:r>
              <w:t>9 06</w:t>
            </w:r>
            <w:r w:rsidR="00722692">
              <w:t>8</w:t>
            </w:r>
          </w:p>
        </w:tc>
      </w:tr>
      <w:tr w:rsidR="000D4BCE" w:rsidTr="007F68DA">
        <w:trPr>
          <w:trHeight w:val="262"/>
        </w:trPr>
        <w:tc>
          <w:tcPr>
            <w:tcW w:w="756" w:type="dxa"/>
          </w:tcPr>
          <w:p w:rsidR="000D4BCE" w:rsidRDefault="00752B07" w:rsidP="000B12F8">
            <w:pPr>
              <w:pStyle w:val="a3"/>
            </w:pPr>
            <w:r>
              <w:t>2.4.</w:t>
            </w:r>
          </w:p>
        </w:tc>
        <w:tc>
          <w:tcPr>
            <w:tcW w:w="7185" w:type="dxa"/>
          </w:tcPr>
          <w:p w:rsidR="000D4BCE" w:rsidRDefault="00276173" w:rsidP="000D4BCE">
            <w:pPr>
              <w:pStyle w:val="a3"/>
            </w:pPr>
            <w:r>
              <w:t>прочие услуги, услуги банка</w:t>
            </w:r>
          </w:p>
        </w:tc>
        <w:tc>
          <w:tcPr>
            <w:tcW w:w="1950" w:type="dxa"/>
          </w:tcPr>
          <w:p w:rsidR="000D4BCE" w:rsidRDefault="00ED2F21" w:rsidP="00E32532">
            <w:pPr>
              <w:pStyle w:val="a3"/>
              <w:ind w:right="165"/>
              <w:jc w:val="right"/>
            </w:pPr>
            <w:r>
              <w:t>32</w:t>
            </w:r>
          </w:p>
        </w:tc>
      </w:tr>
    </w:tbl>
    <w:p w:rsidR="00435128" w:rsidRDefault="00435128" w:rsidP="005A7780">
      <w:pPr>
        <w:pStyle w:val="a3"/>
      </w:pPr>
    </w:p>
    <w:p w:rsidR="00435128" w:rsidRDefault="00435128" w:rsidP="005A7780">
      <w:pPr>
        <w:pStyle w:val="a3"/>
      </w:pPr>
    </w:p>
    <w:p w:rsidR="00435128" w:rsidRDefault="00435128" w:rsidP="005A7780">
      <w:pPr>
        <w:pStyle w:val="a3"/>
      </w:pPr>
    </w:p>
    <w:p w:rsidR="002157F9" w:rsidRDefault="002157F9" w:rsidP="005A7780">
      <w:pPr>
        <w:pStyle w:val="a3"/>
      </w:pPr>
    </w:p>
    <w:p w:rsidR="000D4653" w:rsidRDefault="00D82227" w:rsidP="005A7780">
      <w:pPr>
        <w:pStyle w:val="a3"/>
        <w:rPr>
          <w:sz w:val="24"/>
        </w:rPr>
      </w:pPr>
      <w:r w:rsidRPr="00D82227">
        <w:rPr>
          <w:sz w:val="24"/>
        </w:rPr>
        <w:t xml:space="preserve">Директор  </w:t>
      </w:r>
    </w:p>
    <w:p w:rsidR="00D82227" w:rsidRPr="00D82227" w:rsidRDefault="000D4653" w:rsidP="005A7780">
      <w:pPr>
        <w:pStyle w:val="a3"/>
        <w:rPr>
          <w:sz w:val="24"/>
        </w:rPr>
      </w:pPr>
      <w:r>
        <w:rPr>
          <w:sz w:val="24"/>
        </w:rPr>
        <w:t xml:space="preserve">ПО АНО </w:t>
      </w:r>
      <w:r w:rsidR="00D82227" w:rsidRPr="00D82227">
        <w:rPr>
          <w:sz w:val="24"/>
        </w:rPr>
        <w:t xml:space="preserve">«Автошкола Ягуар»                                                                 Красовский Вячеслав Викторович          </w:t>
      </w:r>
    </w:p>
    <w:sectPr w:rsidR="00D82227" w:rsidRPr="00D82227" w:rsidSect="006243C3">
      <w:pgSz w:w="11907" w:h="16839"/>
      <w:pgMar w:top="284" w:right="70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verGothic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dverGothic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5B22"/>
    <w:multiLevelType w:val="hybridMultilevel"/>
    <w:tmpl w:val="D97E4688"/>
    <w:lvl w:ilvl="0" w:tplc="40126D96">
      <w:start w:val="3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300AF1"/>
    <w:multiLevelType w:val="hybridMultilevel"/>
    <w:tmpl w:val="D0586542"/>
    <w:lvl w:ilvl="0" w:tplc="9F1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470C7"/>
    <w:multiLevelType w:val="hybridMultilevel"/>
    <w:tmpl w:val="966291DC"/>
    <w:lvl w:ilvl="0" w:tplc="4F5C0DD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F4C33"/>
    <w:multiLevelType w:val="hybridMultilevel"/>
    <w:tmpl w:val="8276475E"/>
    <w:lvl w:ilvl="0" w:tplc="95C65D9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C6186"/>
    <w:multiLevelType w:val="hybridMultilevel"/>
    <w:tmpl w:val="33FA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0CE1"/>
    <w:multiLevelType w:val="multilevel"/>
    <w:tmpl w:val="ADFC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A63BA"/>
    <w:multiLevelType w:val="hybridMultilevel"/>
    <w:tmpl w:val="33FA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08589">
    <w:abstractNumId w:val="3"/>
  </w:num>
  <w:num w:numId="2" w16cid:durableId="1552115826">
    <w:abstractNumId w:val="5"/>
  </w:num>
  <w:num w:numId="3" w16cid:durableId="227227291">
    <w:abstractNumId w:val="2"/>
  </w:num>
  <w:num w:numId="4" w16cid:durableId="1389569663">
    <w:abstractNumId w:val="1"/>
  </w:num>
  <w:num w:numId="5" w16cid:durableId="2134470858">
    <w:abstractNumId w:val="0"/>
  </w:num>
  <w:num w:numId="6" w16cid:durableId="532690356">
    <w:abstractNumId w:val="4"/>
  </w:num>
  <w:num w:numId="7" w16cid:durableId="1892687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A6"/>
    <w:rsid w:val="00034D9A"/>
    <w:rsid w:val="00046409"/>
    <w:rsid w:val="00082C12"/>
    <w:rsid w:val="00094805"/>
    <w:rsid w:val="000A2699"/>
    <w:rsid w:val="000D4653"/>
    <w:rsid w:val="000D4BCE"/>
    <w:rsid w:val="0010741D"/>
    <w:rsid w:val="00107E93"/>
    <w:rsid w:val="001504D1"/>
    <w:rsid w:val="00181728"/>
    <w:rsid w:val="001B090B"/>
    <w:rsid w:val="001B2343"/>
    <w:rsid w:val="001B4E2E"/>
    <w:rsid w:val="001C43EB"/>
    <w:rsid w:val="001C7816"/>
    <w:rsid w:val="001E2E84"/>
    <w:rsid w:val="002036CB"/>
    <w:rsid w:val="002058A4"/>
    <w:rsid w:val="002157F9"/>
    <w:rsid w:val="00225B6A"/>
    <w:rsid w:val="00242308"/>
    <w:rsid w:val="00254CFA"/>
    <w:rsid w:val="00276173"/>
    <w:rsid w:val="00283D2F"/>
    <w:rsid w:val="002C2143"/>
    <w:rsid w:val="0033104B"/>
    <w:rsid w:val="003454A2"/>
    <w:rsid w:val="00353BA1"/>
    <w:rsid w:val="00355649"/>
    <w:rsid w:val="003E3A1C"/>
    <w:rsid w:val="003E3BE2"/>
    <w:rsid w:val="00435128"/>
    <w:rsid w:val="00457791"/>
    <w:rsid w:val="004663DC"/>
    <w:rsid w:val="0049728D"/>
    <w:rsid w:val="004F4031"/>
    <w:rsid w:val="00511D9B"/>
    <w:rsid w:val="0052555D"/>
    <w:rsid w:val="005731B2"/>
    <w:rsid w:val="00574E36"/>
    <w:rsid w:val="0058522A"/>
    <w:rsid w:val="005A18EC"/>
    <w:rsid w:val="005A7780"/>
    <w:rsid w:val="005E019C"/>
    <w:rsid w:val="005F052D"/>
    <w:rsid w:val="0061226B"/>
    <w:rsid w:val="006228C7"/>
    <w:rsid w:val="006243C3"/>
    <w:rsid w:val="00651953"/>
    <w:rsid w:val="0065238D"/>
    <w:rsid w:val="0066753B"/>
    <w:rsid w:val="006A2C2A"/>
    <w:rsid w:val="006C3A41"/>
    <w:rsid w:val="006D1F3E"/>
    <w:rsid w:val="00722692"/>
    <w:rsid w:val="00724CC4"/>
    <w:rsid w:val="00752B07"/>
    <w:rsid w:val="00792CEA"/>
    <w:rsid w:val="007B7E61"/>
    <w:rsid w:val="007F68DA"/>
    <w:rsid w:val="00815C90"/>
    <w:rsid w:val="0088477B"/>
    <w:rsid w:val="008C1A31"/>
    <w:rsid w:val="008C3F3B"/>
    <w:rsid w:val="0092399E"/>
    <w:rsid w:val="00940631"/>
    <w:rsid w:val="00986CD6"/>
    <w:rsid w:val="009D6BC9"/>
    <w:rsid w:val="00A25EC6"/>
    <w:rsid w:val="00A32778"/>
    <w:rsid w:val="00A476CF"/>
    <w:rsid w:val="00A94866"/>
    <w:rsid w:val="00A9759E"/>
    <w:rsid w:val="00AB54C0"/>
    <w:rsid w:val="00AC60C4"/>
    <w:rsid w:val="00AD7972"/>
    <w:rsid w:val="00B07691"/>
    <w:rsid w:val="00B22138"/>
    <w:rsid w:val="00B53500"/>
    <w:rsid w:val="00BC40B5"/>
    <w:rsid w:val="00C4066E"/>
    <w:rsid w:val="00C509F7"/>
    <w:rsid w:val="00C5647C"/>
    <w:rsid w:val="00C82C76"/>
    <w:rsid w:val="00CA45EA"/>
    <w:rsid w:val="00CD246B"/>
    <w:rsid w:val="00D23EF9"/>
    <w:rsid w:val="00D663A6"/>
    <w:rsid w:val="00D82227"/>
    <w:rsid w:val="00DB1499"/>
    <w:rsid w:val="00DE5B52"/>
    <w:rsid w:val="00E033BD"/>
    <w:rsid w:val="00E25C5D"/>
    <w:rsid w:val="00E32532"/>
    <w:rsid w:val="00E33D7B"/>
    <w:rsid w:val="00ED2F21"/>
    <w:rsid w:val="00F01FCD"/>
    <w:rsid w:val="00F44A93"/>
    <w:rsid w:val="00F53ECB"/>
    <w:rsid w:val="00F64364"/>
    <w:rsid w:val="00F75D0B"/>
    <w:rsid w:val="00FB06A2"/>
    <w:rsid w:val="00FB1D9F"/>
    <w:rsid w:val="00FB20D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1E6"/>
  <w15:chartTrackingRefBased/>
  <w15:docId w15:val="{9ABA4A63-2D9E-458C-B05E-37EA902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A2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81728"/>
    <w:rPr>
      <w:sz w:val="22"/>
      <w:szCs w:val="22"/>
    </w:rPr>
  </w:style>
  <w:style w:type="paragraph" w:styleId="a4">
    <w:name w:val="Plain Text"/>
    <w:basedOn w:val="a"/>
    <w:link w:val="a5"/>
    <w:uiPriority w:val="99"/>
    <w:rsid w:val="005A77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rsid w:val="005A77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2699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0A2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AD79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F3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51953"/>
    <w:pPr>
      <w:ind w:left="720"/>
      <w:contextualSpacing/>
    </w:pPr>
  </w:style>
  <w:style w:type="character" w:customStyle="1" w:styleId="fill">
    <w:name w:val="fill"/>
    <w:rsid w:val="00FB1D9F"/>
    <w:rPr>
      <w:b/>
      <w:bCs/>
      <w:i/>
      <w:iCs/>
      <w:color w:val="FF0000"/>
    </w:rPr>
  </w:style>
  <w:style w:type="paragraph" w:customStyle="1" w:styleId="bdtop">
    <w:name w:val="bdtop"/>
    <w:basedOn w:val="a"/>
    <w:rsid w:val="0009480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10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2024-03-24T13:42:00Z</cp:lastPrinted>
  <dcterms:created xsi:type="dcterms:W3CDTF">2024-03-30T07:04:00Z</dcterms:created>
  <dcterms:modified xsi:type="dcterms:W3CDTF">2024-03-30T07:04:00Z</dcterms:modified>
</cp:coreProperties>
</file>